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vi-VN"/>
        </w:rPr>
        <w:t>KẾ HOẠCH BỒI DƯỠNG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sz w:val="32"/>
          <w:szCs w:val="32"/>
          <w:lang w:val="en-US"/>
        </w:rPr>
        <w:t xml:space="preserve">HỌC SINH GIỎI </w:t>
      </w:r>
      <w:r>
        <w:rPr>
          <w:rFonts w:ascii="Times New Roman" w:hAnsi="Times New Roman" w:cs="Times New Roman"/>
          <w:b/>
          <w:sz w:val="32"/>
          <w:szCs w:val="32"/>
        </w:rPr>
        <w:t>ĐỊA LÝ KHỐI 1</w:t>
      </w:r>
      <w:r>
        <w:rPr>
          <w:rFonts w:hint="default" w:ascii="Times New Roman" w:hAnsi="Times New Roman" w:cs="Times New Roman"/>
          <w:b/>
          <w:sz w:val="32"/>
          <w:szCs w:val="32"/>
          <w:lang w:val="en-US"/>
        </w:rPr>
        <w:t>2</w:t>
      </w: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</w:rPr>
        <w:t>Năm học: 20</w:t>
      </w:r>
      <w:r>
        <w:rPr>
          <w:rFonts w:hint="default" w:ascii="Times New Roman" w:hAnsi="Times New Roman" w:cs="Times New Roman"/>
          <w:b/>
          <w:sz w:val="32"/>
          <w:szCs w:val="32"/>
          <w:lang w:val="vi-VN"/>
        </w:rPr>
        <w:t>22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hint="default" w:ascii="Times New Roman" w:hAnsi="Times New Roman" w:cs="Times New Roman"/>
          <w:b/>
          <w:sz w:val="32"/>
          <w:szCs w:val="32"/>
          <w:lang w:val="vi-VN"/>
        </w:rPr>
        <w:t>3</w:t>
      </w:r>
    </w:p>
    <w:p>
      <w:pPr>
        <w:spacing w:before="120" w:after="12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GV: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HỨA BẠCH MAI</w:t>
      </w:r>
    </w:p>
    <w:p>
      <w:pPr>
        <w:spacing w:before="120" w:after="12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Bộ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môn</w:t>
      </w:r>
      <w:r>
        <w:rPr>
          <w:rFonts w:ascii="Times New Roman" w:hAnsi="Times New Roman" w:cs="Times New Roman"/>
          <w:sz w:val="28"/>
          <w:szCs w:val="28"/>
        </w:rPr>
        <w:t xml:space="preserve">: Địa </w:t>
      </w:r>
      <w:r>
        <w:rPr>
          <w:rFonts w:ascii="Times New Roman" w:hAnsi="Times New Roman" w:cs="Times New Roman"/>
          <w:sz w:val="28"/>
          <w:szCs w:val="28"/>
          <w:lang w:val="vi-VN"/>
        </w:rPr>
        <w:t>– K1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2</w:t>
      </w:r>
    </w:p>
    <w:tbl>
      <w:tblPr>
        <w:tblStyle w:val="4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134"/>
        <w:gridCol w:w="7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(*)</w:t>
            </w:r>
          </w:p>
        </w:tc>
        <w:tc>
          <w:tcPr>
            <w:tcW w:w="1134" w:type="dxa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</w:p>
        </w:tc>
        <w:tc>
          <w:tcPr>
            <w:tcW w:w="7116" w:type="dxa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Tên bài dạy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/10/2019</w:t>
            </w:r>
          </w:p>
        </w:tc>
        <w:tc>
          <w:tcPr>
            <w:tcW w:w="1134" w:type="dxa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1+2</w:t>
            </w:r>
          </w:p>
        </w:tc>
        <w:tc>
          <w:tcPr>
            <w:tcW w:w="7116" w:type="dxa"/>
          </w:tcPr>
          <w:p>
            <w:pPr>
              <w:spacing w:before="60" w:after="6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1: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Việt Nam trên con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đường đổi mới và hội nhập.</w:t>
            </w:r>
          </w:p>
          <w:p>
            <w:pPr>
              <w:spacing w:before="60" w:after="6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Bài 2: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Vị trí địa lí, phạm vi lãnh thổ.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10/10/2019</w:t>
            </w:r>
          </w:p>
        </w:tc>
        <w:tc>
          <w:tcPr>
            <w:tcW w:w="1134" w:type="dxa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3+4</w:t>
            </w:r>
          </w:p>
        </w:tc>
        <w:tc>
          <w:tcPr>
            <w:tcW w:w="7116" w:type="dxa"/>
          </w:tcPr>
          <w:p>
            <w:pPr>
              <w:spacing w:before="60" w:after="6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Bài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6 + 7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Đất nước nhiều đồi núi.</w:t>
            </w:r>
          </w:p>
          <w:p>
            <w:pPr>
              <w:spacing w:before="60" w:after="6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Bài 8.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Thiên nhiên chịu ảnh hưởng sâu sắc của biển.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17/10/2019</w:t>
            </w:r>
          </w:p>
        </w:tc>
        <w:tc>
          <w:tcPr>
            <w:tcW w:w="1134" w:type="dxa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5+6</w:t>
            </w:r>
          </w:p>
        </w:tc>
        <w:tc>
          <w:tcPr>
            <w:tcW w:w="7116" w:type="dxa"/>
          </w:tcPr>
          <w:p>
            <w:pPr>
              <w:spacing w:before="60" w:after="6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Thiên nhiên nhiệt đới ẩm gió mùa.</w:t>
            </w:r>
          </w:p>
          <w:p>
            <w:pPr>
              <w:spacing w:before="60" w:after="6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Thiên nhiên nhiệt đới ẩm gió mùa.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( tt)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24/10/2019</w:t>
            </w:r>
          </w:p>
        </w:tc>
        <w:tc>
          <w:tcPr>
            <w:tcW w:w="1134" w:type="dxa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7+8</w:t>
            </w:r>
          </w:p>
        </w:tc>
        <w:tc>
          <w:tcPr>
            <w:tcW w:w="7116" w:type="dxa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cách chọn vẽ biểu đồ, cách nhận xét bảng số liệu, 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31/10/2019</w:t>
            </w:r>
          </w:p>
        </w:tc>
        <w:tc>
          <w:tcPr>
            <w:tcW w:w="1134" w:type="dxa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9+10</w:t>
            </w:r>
          </w:p>
        </w:tc>
        <w:tc>
          <w:tcPr>
            <w:tcW w:w="7116" w:type="dxa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Thiên nhiên phân hoá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đa dạng.</w:t>
            </w:r>
          </w:p>
          <w:p>
            <w:pPr>
              <w:spacing w:before="60" w:after="6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Thiên nhiên phân hoá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đa dạng.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(tt)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07/11/2019</w:t>
            </w:r>
          </w:p>
        </w:tc>
        <w:tc>
          <w:tcPr>
            <w:tcW w:w="1134" w:type="dxa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11+12</w:t>
            </w:r>
          </w:p>
        </w:tc>
        <w:tc>
          <w:tcPr>
            <w:tcW w:w="7116" w:type="dxa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Sử dụng và bảo vệ tài nguyên thiên nhiên và môi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trường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spacing w:before="60" w:after="60" w:line="240" w:lineRule="auto"/>
              <w:rPr>
                <w:rFonts w:hint="default"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Bảo vệ môi trường và phòng chống thiên tai.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14/11/2019</w:t>
            </w:r>
          </w:p>
        </w:tc>
        <w:tc>
          <w:tcPr>
            <w:tcW w:w="1134" w:type="dxa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13+14</w:t>
            </w:r>
          </w:p>
        </w:tc>
        <w:tc>
          <w:tcPr>
            <w:tcW w:w="7116" w:type="dxa"/>
          </w:tcPr>
          <w:p>
            <w:pPr>
              <w:spacing w:before="60" w:after="6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Bài 16: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Đặc điểm dân số và phân bố dân cư nước ta.</w:t>
            </w:r>
          </w:p>
          <w:p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Bài 17: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Lao động và việc làm.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21/11/2019</w:t>
            </w:r>
          </w:p>
        </w:tc>
        <w:tc>
          <w:tcPr>
            <w:tcW w:w="1134" w:type="dxa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15+16</w:t>
            </w:r>
          </w:p>
        </w:tc>
        <w:tc>
          <w:tcPr>
            <w:tcW w:w="7116" w:type="dxa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hành: Vẽ biểu đồ tròn + giải đề mẫu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28/11/2019</w:t>
            </w:r>
          </w:p>
        </w:tc>
        <w:tc>
          <w:tcPr>
            <w:tcW w:w="1134" w:type="dxa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17+18</w:t>
            </w:r>
          </w:p>
        </w:tc>
        <w:tc>
          <w:tcPr>
            <w:tcW w:w="7116" w:type="dxa"/>
          </w:tcPr>
          <w:p>
            <w:pPr>
              <w:spacing w:before="60" w:after="6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Bài 18: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Đô thị hoá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ở Việt Nam.</w:t>
            </w:r>
          </w:p>
          <w:p>
            <w:pPr>
              <w:spacing w:before="60" w:after="6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Bài 20: Chuyển dịch cơ cấu kinh tế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05/12/2019</w:t>
            </w:r>
          </w:p>
        </w:tc>
        <w:tc>
          <w:tcPr>
            <w:tcW w:w="1134" w:type="dxa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19+20</w:t>
            </w:r>
          </w:p>
        </w:tc>
        <w:tc>
          <w:tcPr>
            <w:tcW w:w="7116" w:type="dxa"/>
          </w:tcPr>
          <w:p>
            <w:pPr>
              <w:spacing w:before="60" w:after="6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Bài 21: Đặc điểm nền nông nghiệp nước ta</w:t>
            </w:r>
          </w:p>
          <w:p>
            <w:pPr>
              <w:spacing w:before="60" w:after="6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Bài 22: Vấn đề phát triển nông nghiệp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đến 26/12/2019</w:t>
            </w:r>
          </w:p>
        </w:tc>
        <w:tc>
          <w:tcPr>
            <w:tcW w:w="1134" w:type="dxa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6" w:type="dxa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 thi HK1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02/01/2020</w:t>
            </w:r>
          </w:p>
        </w:tc>
        <w:tc>
          <w:tcPr>
            <w:tcW w:w="1134" w:type="dxa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21+22</w:t>
            </w:r>
          </w:p>
        </w:tc>
        <w:tc>
          <w:tcPr>
            <w:tcW w:w="7116" w:type="dxa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hành: Vẽ biểu đồ đường + giải đề mẫu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09/01/2020</w:t>
            </w:r>
          </w:p>
        </w:tc>
        <w:tc>
          <w:tcPr>
            <w:tcW w:w="1134" w:type="dxa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23+24</w:t>
            </w:r>
          </w:p>
        </w:tc>
        <w:tc>
          <w:tcPr>
            <w:tcW w:w="7116" w:type="dxa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Bài 24: Vấn đề phát triển ngành thủy sản và lâm nghiệp</w:t>
            </w:r>
          </w:p>
          <w:p>
            <w:pPr>
              <w:spacing w:before="60" w:after="6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Tổ chức lãnh thổ nông nghiệp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16/01/2020</w:t>
            </w:r>
          </w:p>
        </w:tc>
        <w:tc>
          <w:tcPr>
            <w:tcW w:w="1134" w:type="dxa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25+26</w:t>
            </w:r>
          </w:p>
        </w:tc>
        <w:tc>
          <w:tcPr>
            <w:tcW w:w="7116" w:type="dxa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Bài 26: Cơ cấu ngành công nghiệp</w:t>
            </w:r>
          </w:p>
          <w:p>
            <w:pPr>
              <w:spacing w:before="60" w:after="6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7: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Vấn đề phát triển một số ngành công nghiệp trọng điểm</w:t>
            </w:r>
          </w:p>
          <w:p>
            <w:pPr>
              <w:spacing w:before="60" w:after="6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Vẽ biểu đồ, nhận xét và giải thích sự chuyển dịch cơ cấu công nghiệp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09" w:type="dxa"/>
          </w:tcPr>
          <w:p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20/01 đến 02/02/2020</w:t>
            </w:r>
          </w:p>
        </w:tc>
        <w:tc>
          <w:tcPr>
            <w:tcW w:w="1134" w:type="dxa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6" w:type="dxa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 tết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06/02/2020</w:t>
            </w:r>
          </w:p>
        </w:tc>
        <w:tc>
          <w:tcPr>
            <w:tcW w:w="1134" w:type="dxa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27+28</w:t>
            </w:r>
          </w:p>
        </w:tc>
        <w:tc>
          <w:tcPr>
            <w:tcW w:w="7116" w:type="dxa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Bài 28: Vấn đề tổ chức lãnh thổ công nghiệp</w:t>
            </w:r>
          </w:p>
          <w:p>
            <w:pPr>
              <w:spacing w:before="60" w:after="60" w:line="240" w:lineRule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Vấn đề phát triển ngành GTVT và TTLL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Đã dạy 14 tuần Từ ngày 3/10 - 6/2: Số tiết 28 tiết ( 2 tiết/ 1 tuần)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DANH SÁCH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 xml:space="preserve">BỒI DƯỠNG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HỌC SINH GIỎI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MÔN ĐỊA LÍ KHỐI 12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>.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870"/>
        <w:gridCol w:w="2696"/>
        <w:gridCol w:w="1144"/>
        <w:gridCol w:w="1407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KHỐI</w:t>
            </w:r>
          </w:p>
        </w:tc>
        <w:tc>
          <w:tcPr>
            <w:tcW w:w="87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lỚP</w:t>
            </w:r>
          </w:p>
        </w:tc>
        <w:tc>
          <w:tcPr>
            <w:tcW w:w="2696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HỌ VÀ TÊN HS</w:t>
            </w:r>
          </w:p>
        </w:tc>
        <w:tc>
          <w:tcPr>
            <w:tcW w:w="114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HỌC LỰC</w:t>
            </w:r>
          </w:p>
        </w:tc>
        <w:tc>
          <w:tcPr>
            <w:tcW w:w="140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HẠNH KIỂM</w:t>
            </w:r>
          </w:p>
        </w:tc>
        <w:tc>
          <w:tcPr>
            <w:tcW w:w="1416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vi-VN"/>
              </w:rPr>
              <w:t>ĐIỆN THOẠI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Merge w:val="restart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7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12A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10</w:t>
            </w:r>
          </w:p>
        </w:tc>
        <w:tc>
          <w:tcPr>
            <w:tcW w:w="269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Nguyễn Mạnh Nhật Trường</w:t>
            </w:r>
          </w:p>
        </w:tc>
        <w:tc>
          <w:tcPr>
            <w:tcW w:w="114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0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Tốt</w:t>
            </w:r>
          </w:p>
        </w:tc>
        <w:tc>
          <w:tcPr>
            <w:tcW w:w="1416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0982199610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Merge w:val="continue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7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12A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10</w:t>
            </w:r>
          </w:p>
        </w:tc>
        <w:tc>
          <w:tcPr>
            <w:tcW w:w="269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Trần Hoàng Nam</w:t>
            </w:r>
          </w:p>
        </w:tc>
        <w:tc>
          <w:tcPr>
            <w:tcW w:w="114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0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Tốt</w:t>
            </w:r>
          </w:p>
        </w:tc>
        <w:tc>
          <w:tcPr>
            <w:tcW w:w="1416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0563445810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Merge w:val="continue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bookmarkStart w:id="0" w:name="_GoBack"/>
            <w:bookmarkEnd w:id="0"/>
          </w:p>
        </w:tc>
        <w:tc>
          <w:tcPr>
            <w:tcW w:w="87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12A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10</w:t>
            </w:r>
          </w:p>
        </w:tc>
        <w:tc>
          <w:tcPr>
            <w:tcW w:w="269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Trịnh Thanh Thư</w:t>
            </w:r>
          </w:p>
        </w:tc>
        <w:tc>
          <w:tcPr>
            <w:tcW w:w="114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0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Tốt</w:t>
            </w:r>
          </w:p>
        </w:tc>
        <w:tc>
          <w:tcPr>
            <w:tcW w:w="1416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0936906737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Tổng danh sách có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05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học sinh tham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gia bồi dưỡng học sinh giỏi Địa Lí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36FF8"/>
    <w:rsid w:val="050149CC"/>
    <w:rsid w:val="0E2B0F71"/>
    <w:rsid w:val="13BB7435"/>
    <w:rsid w:val="1A696C8F"/>
    <w:rsid w:val="1DE36CAD"/>
    <w:rsid w:val="1ED007F3"/>
    <w:rsid w:val="20E36FF8"/>
    <w:rsid w:val="316D4884"/>
    <w:rsid w:val="41227BED"/>
    <w:rsid w:val="6D783221"/>
    <w:rsid w:val="6D7842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2020-03-20T17:58:00Z</dcterms:created>
  <dc:creator>HP</dc:creator>
  <cp:lastModifiedBy>bachmai hua</cp:lastModifiedBy>
  <dcterms:modified xsi:type="dcterms:W3CDTF">2022-12-08T02:08:05Z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B17964B98CE54334A4F7C2A39B6DA1AA</vt:lpwstr>
  </property>
</Properties>
</file>